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0B" w:rsidRPr="0086350B" w:rsidRDefault="0086350B" w:rsidP="008635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50B">
        <w:rPr>
          <w:rFonts w:ascii="Times New Roman" w:hAnsi="Times New Roman" w:cs="Times New Roman"/>
          <w:b/>
          <w:sz w:val="28"/>
          <w:szCs w:val="28"/>
        </w:rPr>
        <w:t>Лекция №</w:t>
      </w:r>
      <w:r w:rsidRPr="0086350B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A33F27" w:rsidRPr="0086350B">
        <w:rPr>
          <w:rFonts w:ascii="Times New Roman" w:hAnsi="Times New Roman" w:cs="Times New Roman"/>
          <w:b/>
          <w:sz w:val="28"/>
          <w:szCs w:val="28"/>
        </w:rPr>
        <w:t>.</w:t>
      </w:r>
    </w:p>
    <w:p w:rsidR="00A33F27" w:rsidRDefault="0086350B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33CB"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F27" w:rsidRPr="00A33F27">
        <w:rPr>
          <w:rFonts w:ascii="Times New Roman" w:hAnsi="Times New Roman" w:cs="Times New Roman"/>
          <w:sz w:val="28"/>
          <w:szCs w:val="28"/>
        </w:rPr>
        <w:t>Основы административного права</w:t>
      </w:r>
    </w:p>
    <w:p w:rsidR="0086350B" w:rsidRDefault="0086350B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33CB">
        <w:rPr>
          <w:rFonts w:ascii="Times New Roman" w:hAnsi="Times New Roman" w:cs="Times New Roman"/>
          <w:b/>
          <w:sz w:val="28"/>
          <w:szCs w:val="28"/>
        </w:rPr>
        <w:t>Цель урока:</w:t>
      </w:r>
      <w:r>
        <w:rPr>
          <w:rFonts w:ascii="Times New Roman" w:hAnsi="Times New Roman" w:cs="Times New Roman"/>
          <w:sz w:val="28"/>
          <w:szCs w:val="28"/>
        </w:rPr>
        <w:t xml:space="preserve"> Донести до студентов необходимый объем знаний в области субъектного</w:t>
      </w:r>
      <w:r w:rsidR="00AE33CB">
        <w:rPr>
          <w:rFonts w:ascii="Times New Roman" w:hAnsi="Times New Roman" w:cs="Times New Roman"/>
          <w:sz w:val="28"/>
          <w:szCs w:val="28"/>
        </w:rPr>
        <w:t xml:space="preserve"> состава дисциплины</w:t>
      </w:r>
    </w:p>
    <w:p w:rsidR="00AE33CB" w:rsidRDefault="00AE33CB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33CB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Теоретический метод обучения: Метод информационной накачки</w:t>
      </w:r>
    </w:p>
    <w:p w:rsidR="00AE33CB" w:rsidRPr="00AE33CB" w:rsidRDefault="00AE33CB" w:rsidP="00A33F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3CB">
        <w:rPr>
          <w:rFonts w:ascii="Times New Roman" w:hAnsi="Times New Roman" w:cs="Times New Roman"/>
          <w:b/>
          <w:sz w:val="28"/>
          <w:szCs w:val="28"/>
        </w:rPr>
        <w:t>Вопросы изложения нового материала:</w:t>
      </w:r>
    </w:p>
    <w:p w:rsidR="00AE33CB" w:rsidRPr="00AE33CB" w:rsidRDefault="00AE33CB" w:rsidP="00AE33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3CB">
        <w:rPr>
          <w:rFonts w:ascii="Times New Roman" w:hAnsi="Times New Roman" w:cs="Times New Roman"/>
          <w:sz w:val="28"/>
          <w:szCs w:val="28"/>
        </w:rPr>
        <w:t>1)   Предмет, метод административного права.</w:t>
      </w:r>
    </w:p>
    <w:p w:rsidR="00AE33CB" w:rsidRPr="00AE33CB" w:rsidRDefault="00AE33CB" w:rsidP="00AE33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3CB">
        <w:rPr>
          <w:rFonts w:ascii="Times New Roman" w:hAnsi="Times New Roman" w:cs="Times New Roman"/>
          <w:sz w:val="28"/>
          <w:szCs w:val="28"/>
        </w:rPr>
        <w:t>2)   Понятие и виды административно-правовых норм и их реализация.</w:t>
      </w:r>
    </w:p>
    <w:p w:rsidR="00AE33CB" w:rsidRPr="00AE33CB" w:rsidRDefault="00AE33CB" w:rsidP="00AE33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3CB">
        <w:rPr>
          <w:rFonts w:ascii="Times New Roman" w:hAnsi="Times New Roman" w:cs="Times New Roman"/>
          <w:sz w:val="28"/>
          <w:szCs w:val="28"/>
        </w:rPr>
        <w:t>3)   Источники  и субъекты административного права.</w:t>
      </w:r>
    </w:p>
    <w:p w:rsidR="00AE33CB" w:rsidRPr="00AE33CB" w:rsidRDefault="00AE33CB" w:rsidP="00AE33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3CB">
        <w:rPr>
          <w:rFonts w:ascii="Times New Roman" w:hAnsi="Times New Roman" w:cs="Times New Roman"/>
          <w:sz w:val="28"/>
          <w:szCs w:val="28"/>
        </w:rPr>
        <w:t>4)   Административное правонарушение.</w:t>
      </w:r>
    </w:p>
    <w:p w:rsidR="00AE33CB" w:rsidRDefault="00AE33CB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33CB">
        <w:rPr>
          <w:rFonts w:ascii="Times New Roman" w:hAnsi="Times New Roman" w:cs="Times New Roman"/>
          <w:b/>
          <w:sz w:val="28"/>
          <w:szCs w:val="28"/>
        </w:rPr>
        <w:t>Вопросы закрепления изученного материала: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3CB">
        <w:rPr>
          <w:rFonts w:ascii="Times New Roman" w:hAnsi="Times New Roman" w:cs="Times New Roman"/>
          <w:sz w:val="28"/>
          <w:szCs w:val="28"/>
        </w:rPr>
        <w:t>Понятие и виды административно-правовых норм и их реализация</w:t>
      </w:r>
    </w:p>
    <w:p w:rsidR="00AE33CB" w:rsidRPr="00A33F27" w:rsidRDefault="00AE33CB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33CB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Изучить конспект на тему «</w:t>
      </w:r>
      <w:r w:rsidRPr="00A33F27">
        <w:rPr>
          <w:rFonts w:ascii="Times New Roman" w:hAnsi="Times New Roman" w:cs="Times New Roman"/>
          <w:sz w:val="28"/>
          <w:szCs w:val="28"/>
        </w:rPr>
        <w:t>Основы административного права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A4863" w:rsidRDefault="003A4863" w:rsidP="003A48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A4863" w:rsidRPr="003A4863" w:rsidRDefault="003A4863" w:rsidP="003A48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4863">
        <w:rPr>
          <w:rFonts w:ascii="Times New Roman" w:hAnsi="Times New Roman" w:cs="Times New Roman"/>
          <w:b/>
          <w:sz w:val="28"/>
          <w:szCs w:val="28"/>
        </w:rPr>
        <w:t>Нормативные правовые акты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литература:</w:t>
      </w:r>
    </w:p>
    <w:p w:rsidR="003A4863" w:rsidRPr="00A33F27" w:rsidRDefault="003A4863" w:rsidP="003A48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4863" w:rsidRPr="00A33F27" w:rsidRDefault="00D6578C" w:rsidP="003A48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A4863">
        <w:rPr>
          <w:rFonts w:ascii="Times New Roman" w:hAnsi="Times New Roman" w:cs="Times New Roman"/>
          <w:sz w:val="28"/>
          <w:szCs w:val="28"/>
        </w:rPr>
        <w:t xml:space="preserve">.   </w:t>
      </w:r>
      <w:r w:rsidR="003A4863" w:rsidRPr="00A33F27">
        <w:rPr>
          <w:rFonts w:ascii="Times New Roman" w:hAnsi="Times New Roman" w:cs="Times New Roman"/>
          <w:sz w:val="28"/>
          <w:szCs w:val="28"/>
        </w:rPr>
        <w:t>Кодекс Республики Казахстан об админи</w:t>
      </w:r>
      <w:r w:rsidR="003A4863">
        <w:rPr>
          <w:rFonts w:ascii="Times New Roman" w:hAnsi="Times New Roman" w:cs="Times New Roman"/>
          <w:sz w:val="28"/>
          <w:szCs w:val="28"/>
        </w:rPr>
        <w:t xml:space="preserve">стративных правонарушениях от </w:t>
      </w:r>
      <w:r w:rsidR="003A486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3A4863">
        <w:rPr>
          <w:rFonts w:ascii="Times New Roman" w:hAnsi="Times New Roman" w:cs="Times New Roman"/>
          <w:sz w:val="28"/>
          <w:szCs w:val="28"/>
        </w:rPr>
        <w:t xml:space="preserve"> </w:t>
      </w:r>
      <w:r w:rsidR="003A4863">
        <w:rPr>
          <w:rFonts w:ascii="Times New Roman" w:hAnsi="Times New Roman" w:cs="Times New Roman"/>
          <w:sz w:val="28"/>
          <w:szCs w:val="28"/>
          <w:lang w:val="kk-KZ"/>
        </w:rPr>
        <w:t>июля</w:t>
      </w:r>
      <w:r w:rsidR="003A4863">
        <w:rPr>
          <w:rFonts w:ascii="Times New Roman" w:hAnsi="Times New Roman" w:cs="Times New Roman"/>
          <w:sz w:val="28"/>
          <w:szCs w:val="28"/>
        </w:rPr>
        <w:t xml:space="preserve"> 20</w:t>
      </w:r>
      <w:r w:rsidR="003A4863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3A4863" w:rsidRPr="00A33F27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3A4863" w:rsidRDefault="00D6578C" w:rsidP="003A486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Сералиева А.М. Основы права: учебное пособие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  <w:lang w:val="kk-KZ"/>
        </w:rPr>
        <w:t>13</w:t>
      </w:r>
    </w:p>
    <w:p w:rsidR="00D6578C" w:rsidRPr="00D6578C" w:rsidRDefault="00D6578C" w:rsidP="00D6578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A33F27">
        <w:rPr>
          <w:rFonts w:ascii="Times New Roman" w:hAnsi="Times New Roman" w:cs="Times New Roman"/>
          <w:sz w:val="28"/>
          <w:szCs w:val="28"/>
        </w:rPr>
        <w:t>Ибрагимов Х.Ю. Административное  право  Республики Казахстан: Учебное пособие</w:t>
      </w:r>
      <w:r>
        <w:rPr>
          <w:rFonts w:ascii="Times New Roman" w:hAnsi="Times New Roman" w:cs="Times New Roman"/>
          <w:sz w:val="28"/>
          <w:szCs w:val="28"/>
        </w:rPr>
        <w:t xml:space="preserve"> (общая часть).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, 2000.</w:t>
      </w:r>
    </w:p>
    <w:p w:rsidR="00D6578C" w:rsidRPr="00A33F27" w:rsidRDefault="00D6578C" w:rsidP="00D6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A33F27">
        <w:rPr>
          <w:rFonts w:ascii="Times New Roman" w:hAnsi="Times New Roman" w:cs="Times New Roman"/>
          <w:sz w:val="28"/>
          <w:szCs w:val="28"/>
        </w:rPr>
        <w:t xml:space="preserve">. Таранов  А.А. Административное право  республики Казахстан /часть особенная. – </w:t>
      </w:r>
      <w:proofErr w:type="spellStart"/>
      <w:r w:rsidRPr="00A33F27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A33F27">
        <w:rPr>
          <w:rFonts w:ascii="Times New Roman" w:hAnsi="Times New Roman" w:cs="Times New Roman"/>
          <w:sz w:val="28"/>
          <w:szCs w:val="28"/>
        </w:rPr>
        <w:t>, 2000.</w:t>
      </w:r>
    </w:p>
    <w:p w:rsidR="00A33F27" w:rsidRPr="00FE1125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3F27" w:rsidRPr="00F14BEA" w:rsidRDefault="00A33F27" w:rsidP="00AE33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3F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67F73" w:rsidRPr="00A33F27">
        <w:rPr>
          <w:rFonts w:ascii="Times New Roman" w:hAnsi="Times New Roman" w:cs="Times New Roman"/>
          <w:sz w:val="28"/>
          <w:szCs w:val="28"/>
        </w:rPr>
        <w:t>Административное право</w:t>
      </w:r>
      <w:r w:rsidR="00467F73" w:rsidRPr="00A33F27">
        <w:rPr>
          <w:rFonts w:ascii="Times New Roman" w:hAnsi="Times New Roman" w:cs="Times New Roman"/>
          <w:sz w:val="28"/>
          <w:szCs w:val="28"/>
        </w:rPr>
        <w:t xml:space="preserve"> </w:t>
      </w:r>
      <w:r w:rsidR="006B5D33">
        <w:rPr>
          <w:rFonts w:ascii="Times New Roman" w:hAnsi="Times New Roman" w:cs="Times New Roman"/>
          <w:sz w:val="28"/>
          <w:szCs w:val="28"/>
          <w:lang w:val="kk-KZ"/>
        </w:rPr>
        <w:t xml:space="preserve">– это совокупность правовых норм, регулирующих общественные отношения, складывающиеся в сфере административного права или в узком смысле в сфере государственного управления. </w:t>
      </w:r>
      <w:r w:rsidRPr="00A33F27">
        <w:rPr>
          <w:rFonts w:ascii="Times New Roman" w:hAnsi="Times New Roman" w:cs="Times New Roman"/>
          <w:sz w:val="28"/>
          <w:szCs w:val="28"/>
        </w:rPr>
        <w:t>Административное право  в</w:t>
      </w:r>
      <w:r>
        <w:rPr>
          <w:rFonts w:ascii="Times New Roman" w:hAnsi="Times New Roman" w:cs="Times New Roman"/>
          <w:sz w:val="28"/>
          <w:szCs w:val="28"/>
        </w:rPr>
        <w:t xml:space="preserve"> большей мере призвано регулиро</w:t>
      </w:r>
      <w:r w:rsidRPr="00A33F27">
        <w:rPr>
          <w:rFonts w:ascii="Times New Roman" w:hAnsi="Times New Roman" w:cs="Times New Roman"/>
          <w:sz w:val="28"/>
          <w:szCs w:val="28"/>
        </w:rPr>
        <w:t>вать общественные отношения,  возникающие между личностью и государством, между гражданином и органами исполнительной власти, обеспечивая реализацию и охрану прав и свобод  граждан в сфере государственного управлени</w:t>
      </w:r>
      <w:r w:rsidR="00F14BEA">
        <w:rPr>
          <w:rFonts w:ascii="Times New Roman" w:hAnsi="Times New Roman" w:cs="Times New Roman"/>
          <w:sz w:val="28"/>
          <w:szCs w:val="28"/>
        </w:rPr>
        <w:t>я</w:t>
      </w:r>
      <w:r w:rsidRPr="00A33F27">
        <w:rPr>
          <w:rFonts w:ascii="Times New Roman" w:hAnsi="Times New Roman" w:cs="Times New Roman"/>
          <w:sz w:val="28"/>
          <w:szCs w:val="28"/>
        </w:rPr>
        <w:t>.</w:t>
      </w:r>
      <w:r w:rsidR="00F14BEA">
        <w:rPr>
          <w:rFonts w:ascii="Times New Roman" w:hAnsi="Times New Roman" w:cs="Times New Roman"/>
          <w:sz w:val="28"/>
          <w:szCs w:val="28"/>
          <w:lang w:val="kk-KZ"/>
        </w:rPr>
        <w:t xml:space="preserve"> Эти общественные отношения являются предметом административного права.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>Предметом административного права являются правоотношения: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>1)  организация исполнительно-распорядительных органов;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>2)  административная деятельность органов исполнительной власти;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 xml:space="preserve">3)  </w:t>
      </w:r>
      <w:proofErr w:type="spellStart"/>
      <w:r w:rsidRPr="00A33F27">
        <w:rPr>
          <w:rFonts w:ascii="Times New Roman" w:hAnsi="Times New Roman" w:cs="Times New Roman"/>
          <w:sz w:val="28"/>
          <w:szCs w:val="28"/>
        </w:rPr>
        <w:t>административно-юрисдикционная</w:t>
      </w:r>
      <w:proofErr w:type="spellEnd"/>
      <w:r w:rsidRPr="00A33F27">
        <w:rPr>
          <w:rFonts w:ascii="Times New Roman" w:hAnsi="Times New Roman" w:cs="Times New Roman"/>
          <w:sz w:val="28"/>
          <w:szCs w:val="28"/>
        </w:rPr>
        <w:t xml:space="preserve"> деятельность;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>4)  реализации административной власти судьями;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>5)  государственно-управленческая деятельность;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 xml:space="preserve">6)  административная деятельность органов местного самоуправления.     </w:t>
      </w:r>
    </w:p>
    <w:p w:rsidR="00A33F27" w:rsidRPr="00707F54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3F27" w:rsidRPr="00A33F27" w:rsidRDefault="00A33F27" w:rsidP="00A33F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>2</w:t>
      </w:r>
      <w:r w:rsidR="00707F5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14B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3F27">
        <w:rPr>
          <w:rFonts w:ascii="Times New Roman" w:hAnsi="Times New Roman" w:cs="Times New Roman"/>
          <w:sz w:val="28"/>
          <w:szCs w:val="28"/>
        </w:rPr>
        <w:t>Административное право регулирует не только публичную управленческую деятельность, но и управляемую деятельность. Пример тому — правила дорожного движения, поведения в общественных местах, торговли,   правила, регулирующие преподавание в учебных заведениях, санитарные правила и т.д. Органы управления контролируют соблюдение этих правил и применяют меры государственного принуждения за их нарушение.</w:t>
      </w:r>
    </w:p>
    <w:p w:rsidR="00A33F27" w:rsidRPr="00A33F27" w:rsidRDefault="00A33F27" w:rsidP="00A33F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>Нормы административного права определяют, какие деяния (действие или бездействие) являются административными правонарушениями, устанавливают виды и меры административной ответственности за их совершение, порядок производства по делам о таких правонарушениях.</w:t>
      </w:r>
    </w:p>
    <w:p w:rsidR="00A33F27" w:rsidRPr="00A33F27" w:rsidRDefault="00A33F27" w:rsidP="00A33F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 xml:space="preserve">Административное право не регулирует внутреннее управление в частных фирмах, ассоциациях, </w:t>
      </w:r>
      <w:r w:rsidR="00944BDE">
        <w:rPr>
          <w:rFonts w:ascii="Times New Roman" w:hAnsi="Times New Roman" w:cs="Times New Roman"/>
          <w:sz w:val="28"/>
          <w:szCs w:val="28"/>
        </w:rPr>
        <w:t>концернах и т.д. Их высшие орга</w:t>
      </w:r>
      <w:r w:rsidRPr="00A33F27">
        <w:rPr>
          <w:rFonts w:ascii="Times New Roman" w:hAnsi="Times New Roman" w:cs="Times New Roman"/>
          <w:sz w:val="28"/>
          <w:szCs w:val="28"/>
        </w:rPr>
        <w:t>ны сами устанавливают свои системы управления, свои порядки, которые, однако, не должны противоречить законодательству.</w:t>
      </w:r>
    </w:p>
    <w:p w:rsidR="00A33F27" w:rsidRPr="00A33F27" w:rsidRDefault="00A33F27" w:rsidP="00A33F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A33F27">
        <w:rPr>
          <w:rFonts w:ascii="Times New Roman" w:hAnsi="Times New Roman" w:cs="Times New Roman"/>
          <w:sz w:val="28"/>
          <w:szCs w:val="28"/>
        </w:rPr>
        <w:t>Источники административного права: Конституция Республики Казахстан, кодекс Республики Казахстан об административных правонарушениях  (</w:t>
      </w:r>
      <w:proofErr w:type="spellStart"/>
      <w:r w:rsidRPr="00A33F27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33F27">
        <w:rPr>
          <w:rFonts w:ascii="Times New Roman" w:hAnsi="Times New Roman" w:cs="Times New Roman"/>
          <w:sz w:val="28"/>
          <w:szCs w:val="28"/>
        </w:rPr>
        <w:t xml:space="preserve">).   Международные договорные и иные обязательства Республики Казахстан, а также нормативные постановления Конституционного Совета и Верховного суда Республики Казахстан, регулирующие </w:t>
      </w:r>
      <w:proofErr w:type="spellStart"/>
      <w:r w:rsidRPr="00A33F27">
        <w:rPr>
          <w:rFonts w:ascii="Times New Roman" w:hAnsi="Times New Roman" w:cs="Times New Roman"/>
          <w:sz w:val="28"/>
          <w:szCs w:val="28"/>
        </w:rPr>
        <w:t>административно-деликтные</w:t>
      </w:r>
      <w:proofErr w:type="spellEnd"/>
      <w:r w:rsidRPr="00A33F27">
        <w:rPr>
          <w:rFonts w:ascii="Times New Roman" w:hAnsi="Times New Roman" w:cs="Times New Roman"/>
          <w:sz w:val="28"/>
          <w:szCs w:val="28"/>
        </w:rPr>
        <w:t xml:space="preserve"> правоотношения, являются составной частью законодательства об административных правонарушениях (п.3 ст.1).  </w:t>
      </w:r>
    </w:p>
    <w:p w:rsidR="00A33F27" w:rsidRPr="00A33F27" w:rsidRDefault="00A33F27" w:rsidP="00A33F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F27">
        <w:rPr>
          <w:rFonts w:ascii="Times New Roman" w:hAnsi="Times New Roman" w:cs="Times New Roman"/>
          <w:sz w:val="28"/>
          <w:szCs w:val="28"/>
        </w:rPr>
        <w:t>Главной особенностью граждан как участников административных правоотношений является то, что они выступают в качестве частных лиц, то есть реализуют свои личные общегражданские права и обязанности в сфере исполнительной власти, а не права государственных или негосударственных организаций, их должностных лиц, поэтому административные правоотношения между гражданами и соответствующего органа наделенного государственно - властными полномочиями, могут складываться в связи:</w:t>
      </w:r>
      <w:proofErr w:type="gramEnd"/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>1)  С реализацией гражданами принадлежащим им по закону прав в сфере исполнительной власти.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>2)  С выполнением возложенных на граждан обязанностей в сфере исполнительной власти.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>3)  С нарушением гражданами своих правовых обязанностей в этой сфере.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lastRenderedPageBreak/>
        <w:t>4)  С нарушением органами исполнительной власти или их должностными лицами прав и законных интересов граждан.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661209" w:rsidRDefault="00A33F27" w:rsidP="0066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граждан Казахстана в сфере исполнительной власти составляют часть прав свобод и обязанностей, закреплённых в Конституции РК и конкретизированных в законах и других правовых актах. Например, граждане Казахстана имеют право участвовать в управлении делами государства как непосредственно, так и через своих представителей. Граждане Казахстана имеют право обращаться лично, а так же направлять индивидуальные и коллективные обращения в государственные органы и органы местного самоуправления. Каждый, кто законно находится на территории Казахстана, имеет право свободно передвигаться, выбирать место пребывания и жительства, свободно выезжать за пределы Казахстана и беспрепятственно возвращаться. Также граждане имеют ещё целый ряд прав и обязанностей, которые закреплены в Конституции РК и других законодательных актах. В </w:t>
      </w:r>
      <w:proofErr w:type="spellStart"/>
      <w:r w:rsidRPr="00A33F27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33F27">
        <w:rPr>
          <w:rFonts w:ascii="Times New Roman" w:hAnsi="Times New Roman" w:cs="Times New Roman"/>
          <w:sz w:val="28"/>
          <w:szCs w:val="28"/>
        </w:rPr>
        <w:t xml:space="preserve"> установлен определённый процессуальный порядок, который является важной гарантией законного и обоснованного привлечения граждан к административной ответственности за их неправомерные действия в сфере исполнительной власти. Например: Казахстан гарантирует государственную защиту прав и свобод человека и гражданина. Административно - правовое положение граждан может быть различным. Оно определяется объемом и характером их </w:t>
      </w:r>
      <w:proofErr w:type="gramStart"/>
      <w:r w:rsidRPr="00A33F27"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  <w:r w:rsidRPr="00A33F2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33F27">
        <w:rPr>
          <w:rFonts w:ascii="Times New Roman" w:hAnsi="Times New Roman" w:cs="Times New Roman"/>
          <w:sz w:val="28"/>
          <w:szCs w:val="28"/>
        </w:rPr>
        <w:t>правосубъектности</w:t>
      </w:r>
      <w:proofErr w:type="spellEnd"/>
      <w:r w:rsidRPr="00A33F27">
        <w:rPr>
          <w:rFonts w:ascii="Times New Roman" w:hAnsi="Times New Roman" w:cs="Times New Roman"/>
          <w:sz w:val="28"/>
          <w:szCs w:val="28"/>
        </w:rPr>
        <w:t xml:space="preserve">, которую образуют административная правоспособность и дееспособность. Под административной правоспособностью понимается фактическая, обеспеченная государством возможность иметь субъективные права и выполнять юридические обязанности административно - правового характера. </w:t>
      </w:r>
    </w:p>
    <w:p w:rsidR="00A33F27" w:rsidRPr="00A33F27" w:rsidRDefault="00A33F27" w:rsidP="00A33F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 xml:space="preserve">Предметом регулирования административного права в основном являются общественные отношения, складывающиеся в сфере государственного управления.  </w:t>
      </w:r>
    </w:p>
    <w:p w:rsidR="00A33F27" w:rsidRPr="00A33F27" w:rsidRDefault="00A33F27" w:rsidP="00A33F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3F27">
        <w:rPr>
          <w:rFonts w:ascii="Times New Roman" w:hAnsi="Times New Roman" w:cs="Times New Roman"/>
          <w:sz w:val="28"/>
          <w:szCs w:val="28"/>
        </w:rPr>
        <w:t>В систему органов исполнительной власти в масштабе страны входят: Правительство, государственные министерства и иные государственные органы исполнительной власти (государственные комитеты, государственные службы, государственные надзоры, департамент, главное управление и агентство); в масштабе субъектов государства - соответствующие органы исполнительной власти, которые образуются самими субъектами Государства.</w:t>
      </w:r>
    </w:p>
    <w:p w:rsidR="00A33F27" w:rsidRPr="00A33F27" w:rsidRDefault="0086350B" w:rsidP="00A33F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4 Согласно п.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ст.2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33F27" w:rsidRPr="00A33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F27" w:rsidRPr="00A33F27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A33F27" w:rsidRPr="00A33F27">
        <w:rPr>
          <w:rFonts w:ascii="Times New Roman" w:hAnsi="Times New Roman" w:cs="Times New Roman"/>
          <w:sz w:val="28"/>
          <w:szCs w:val="28"/>
        </w:rPr>
        <w:t xml:space="preserve"> РК  административное правонарушение - это противоправное виновное (умышленное или неосторожное) действие либо бездействие физического лица или противоправное действие либо бездействие юридического лица, за которым настоящим кодексом предусмотрена административная ответственность.     </w:t>
      </w:r>
    </w:p>
    <w:p w:rsidR="00A33F27" w:rsidRPr="00A33F27" w:rsidRDefault="00A33F27" w:rsidP="00A33F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 xml:space="preserve">Правонарушения совершаются ради достижения целей, интересы человека побуждают его совершать их.  Если бы правонарушения не приводили к более полному  осуществлению этих интересов, не было бы </w:t>
      </w:r>
      <w:r w:rsidRPr="00A33F27">
        <w:rPr>
          <w:rFonts w:ascii="Times New Roman" w:hAnsi="Times New Roman" w:cs="Times New Roman"/>
          <w:sz w:val="28"/>
          <w:szCs w:val="28"/>
        </w:rPr>
        <w:lastRenderedPageBreak/>
        <w:t>побуждения их совершать.  Поэтому первое средство обеспечить действительное  соблюдение юридических норм – это сделать действия, их нарушающие, не достигающими своих целей.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>Признаки административного правонарушения: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 xml:space="preserve">1)  </w:t>
      </w:r>
      <w:proofErr w:type="spellStart"/>
      <w:r w:rsidRPr="00A33F27">
        <w:rPr>
          <w:rFonts w:ascii="Times New Roman" w:hAnsi="Times New Roman" w:cs="Times New Roman"/>
          <w:sz w:val="28"/>
          <w:szCs w:val="28"/>
        </w:rPr>
        <w:t>антиобщественность</w:t>
      </w:r>
      <w:proofErr w:type="spellEnd"/>
      <w:r w:rsidRPr="00A33F27">
        <w:rPr>
          <w:rFonts w:ascii="Times New Roman" w:hAnsi="Times New Roman" w:cs="Times New Roman"/>
          <w:sz w:val="28"/>
          <w:szCs w:val="28"/>
        </w:rPr>
        <w:t xml:space="preserve"> - деяние, причиняющее вред законным интересам граждан, общества и государства, является антиобщественным, причем какое деяние является антиобщественным в рамках института административной ответственности - определяется законодательством;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>2)  противоправность - заключается в совершении деяния, нарушающего нормы административного и иных отраслей права (трудового, земельного, финансового и т. д.), охраняемые мерами административной ответственности;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>3)  виновность – т. е. содеянное было осуществлено умышленно или по неосторожности;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 xml:space="preserve">4)  наказуемость  - </w:t>
      </w:r>
      <w:proofErr w:type="gramStart"/>
      <w:r w:rsidRPr="00A33F27">
        <w:rPr>
          <w:rFonts w:ascii="Times New Roman" w:hAnsi="Times New Roman" w:cs="Times New Roman"/>
          <w:sz w:val="28"/>
          <w:szCs w:val="28"/>
        </w:rPr>
        <w:t>только то</w:t>
      </w:r>
      <w:proofErr w:type="gramEnd"/>
      <w:r w:rsidRPr="00A33F27">
        <w:rPr>
          <w:rFonts w:ascii="Times New Roman" w:hAnsi="Times New Roman" w:cs="Times New Roman"/>
          <w:sz w:val="28"/>
          <w:szCs w:val="28"/>
        </w:rPr>
        <w:t xml:space="preserve"> деяние, за которое законодательством предусмотрена административная ответственность.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>Административная</w:t>
      </w:r>
      <w:r w:rsidR="00661209">
        <w:rPr>
          <w:rFonts w:ascii="Times New Roman" w:hAnsi="Times New Roman" w:cs="Times New Roman"/>
          <w:sz w:val="28"/>
          <w:szCs w:val="28"/>
        </w:rPr>
        <w:t xml:space="preserve"> ответственность - вид юридичес</w:t>
      </w:r>
      <w:r w:rsidRPr="00A33F27">
        <w:rPr>
          <w:rFonts w:ascii="Times New Roman" w:hAnsi="Times New Roman" w:cs="Times New Roman"/>
          <w:sz w:val="28"/>
          <w:szCs w:val="28"/>
        </w:rPr>
        <w:t xml:space="preserve">кой ответственности, которая выражается в применении </w:t>
      </w:r>
      <w:proofErr w:type="gramStart"/>
      <w:r w:rsidRPr="00A33F27">
        <w:rPr>
          <w:rFonts w:ascii="Times New Roman" w:hAnsi="Times New Roman" w:cs="Times New Roman"/>
          <w:sz w:val="28"/>
          <w:szCs w:val="28"/>
        </w:rPr>
        <w:t>административ­ных</w:t>
      </w:r>
      <w:proofErr w:type="gramEnd"/>
      <w:r w:rsidRPr="00A33F27">
        <w:rPr>
          <w:rFonts w:ascii="Times New Roman" w:hAnsi="Times New Roman" w:cs="Times New Roman"/>
          <w:sz w:val="28"/>
          <w:szCs w:val="28"/>
        </w:rPr>
        <w:t xml:space="preserve"> взысканий к правонарушителю (физическому или юридическому лицу) за административное правонарушение уполномоченным органом </w:t>
      </w:r>
      <w:r>
        <w:rPr>
          <w:rFonts w:ascii="Times New Roman" w:hAnsi="Times New Roman" w:cs="Times New Roman"/>
          <w:sz w:val="28"/>
          <w:szCs w:val="28"/>
        </w:rPr>
        <w:t>(долж</w:t>
      </w:r>
      <w:r w:rsidRPr="00A33F27">
        <w:rPr>
          <w:rFonts w:ascii="Times New Roman" w:hAnsi="Times New Roman" w:cs="Times New Roman"/>
          <w:sz w:val="28"/>
          <w:szCs w:val="28"/>
        </w:rPr>
        <w:t>ностным лицом) в порядке, установленном административным законода­тельством.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>Административная ответственность обладает следующими признаками: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 xml:space="preserve">1)  является реакцией государства на административное </w:t>
      </w:r>
      <w:proofErr w:type="gramStart"/>
      <w:r w:rsidRPr="00A33F27">
        <w:rPr>
          <w:rFonts w:ascii="Times New Roman" w:hAnsi="Times New Roman" w:cs="Times New Roman"/>
          <w:sz w:val="28"/>
          <w:szCs w:val="28"/>
        </w:rPr>
        <w:t>правонаруше­ние</w:t>
      </w:r>
      <w:proofErr w:type="gramEnd"/>
      <w:r w:rsidRPr="00A33F27">
        <w:rPr>
          <w:rFonts w:ascii="Times New Roman" w:hAnsi="Times New Roman" w:cs="Times New Roman"/>
          <w:sz w:val="28"/>
          <w:szCs w:val="28"/>
        </w:rPr>
        <w:t>, которая выражается в применении мер административных взысканий;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 xml:space="preserve">2)  характеризуется нанесением правового «урона» правонарушителю и применяется в целях воспитания лица, совершившего </w:t>
      </w:r>
      <w:proofErr w:type="gramStart"/>
      <w:r w:rsidRPr="00A33F27">
        <w:rPr>
          <w:rFonts w:ascii="Times New Roman" w:hAnsi="Times New Roman" w:cs="Times New Roman"/>
          <w:sz w:val="28"/>
          <w:szCs w:val="28"/>
        </w:rPr>
        <w:t>административ­ное</w:t>
      </w:r>
      <w:proofErr w:type="gramEnd"/>
      <w:r w:rsidRPr="00A33F27">
        <w:rPr>
          <w:rFonts w:ascii="Times New Roman" w:hAnsi="Times New Roman" w:cs="Times New Roman"/>
          <w:sz w:val="28"/>
          <w:szCs w:val="28"/>
        </w:rPr>
        <w:t xml:space="preserve"> правонарушение, а также предупреждения совершения новых право­нарушений как самим правонарушителем, так и другими лицами;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>3)  не имеет своей целью унижения человеческого достоинства, причинения физических страданий, вреда деловой репутации физического (юридического) лица.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3F27">
        <w:rPr>
          <w:rFonts w:ascii="Times New Roman" w:hAnsi="Times New Roman" w:cs="Times New Roman"/>
          <w:sz w:val="28"/>
          <w:szCs w:val="28"/>
        </w:rPr>
        <w:t xml:space="preserve">Административной ответственности подлежат: физическое лицо, достигшее ко времени совершения административного правонарушения </w:t>
      </w:r>
      <w:r w:rsidRPr="00A33F27">
        <w:rPr>
          <w:rFonts w:ascii="Times New Roman" w:hAnsi="Times New Roman" w:cs="Times New Roman"/>
          <w:sz w:val="28"/>
          <w:szCs w:val="28"/>
        </w:rPr>
        <w:lastRenderedPageBreak/>
        <w:t>шестнадцатилетнего возраста и юридические лица. Не подлежит административной ответственности физическое лицо, которое во время совершения противоправного деяния, предусмотренного административным кодексом, находилось в состоянии невменяемости, то есть не могло осознавать фактический характер и опасность своих действий (бездействия) или руководить ими вследствие хронического психического заболевания, временного психического расстройства, слабоумия или иного болезненного состояния психики.</w:t>
      </w:r>
    </w:p>
    <w:p w:rsidR="00A33F27" w:rsidRPr="00A33F27" w:rsidRDefault="00A33F27" w:rsidP="00A33F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>Виды административных взысканий. За совершение административных правонарушений к физическому лицу могут применяться следующие административные взыскания: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>1)  предупреждение;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>2)  административный штраф;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>3)  возмездное изъятие предмета, явившегося орудием совершения или непосредственным объектом административного правонарушения;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>4)  конфискация предмета, явившегося орудием совершения или непосредственным объектом административного правонарушения, доходов, денег и ценных бумаг, полученных вследствие совершения административного правонарушения;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>5)  лишение специального права;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>6)  лишение лицензии, специального разрешения, квалификационного аттестата (свидетельства) или приостановление ее (его) действия на определенный вид деятельности либо совершение определенных действий;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>7)  приостановление или запрещение деятельности индивидуального предпринимателя;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>8)  принудительный снос самовольно возводимого или возведенного строения;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>9)  административный арест;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 xml:space="preserve">10)       административное </w:t>
      </w:r>
      <w:proofErr w:type="gramStart"/>
      <w:r w:rsidRPr="00A33F27">
        <w:rPr>
          <w:rFonts w:ascii="Times New Roman" w:hAnsi="Times New Roman" w:cs="Times New Roman"/>
          <w:sz w:val="28"/>
          <w:szCs w:val="28"/>
        </w:rPr>
        <w:t>выдворение</w:t>
      </w:r>
      <w:proofErr w:type="gramEnd"/>
      <w:r w:rsidRPr="00A33F27">
        <w:rPr>
          <w:rFonts w:ascii="Times New Roman" w:hAnsi="Times New Roman" w:cs="Times New Roman"/>
          <w:sz w:val="28"/>
          <w:szCs w:val="28"/>
        </w:rPr>
        <w:t xml:space="preserve"> за пределы Республики Казахстан иностранца или лица без гражданства.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27">
        <w:rPr>
          <w:rFonts w:ascii="Times New Roman" w:hAnsi="Times New Roman" w:cs="Times New Roman"/>
          <w:sz w:val="28"/>
          <w:szCs w:val="28"/>
        </w:rPr>
        <w:t>Предупреждение, административный штраф и административный арест могут применяться только в качестве основных административных взысканий.</w:t>
      </w:r>
    </w:p>
    <w:p w:rsidR="00A33F27" w:rsidRPr="00A33F27" w:rsidRDefault="00A33F27" w:rsidP="00A3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33F27" w:rsidRPr="00A33F27" w:rsidSect="00792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F27"/>
    <w:rsid w:val="003A4863"/>
    <w:rsid w:val="00467F73"/>
    <w:rsid w:val="00661209"/>
    <w:rsid w:val="006B5D33"/>
    <w:rsid w:val="00707F54"/>
    <w:rsid w:val="0079299A"/>
    <w:rsid w:val="008248A3"/>
    <w:rsid w:val="0086350B"/>
    <w:rsid w:val="00944BDE"/>
    <w:rsid w:val="00A220D4"/>
    <w:rsid w:val="00A33F27"/>
    <w:rsid w:val="00AE33CB"/>
    <w:rsid w:val="00D6578C"/>
    <w:rsid w:val="00F14BEA"/>
    <w:rsid w:val="00FE1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F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8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2022-10-02T14:04:00Z</dcterms:created>
  <dcterms:modified xsi:type="dcterms:W3CDTF">2022-10-02T17:44:00Z</dcterms:modified>
</cp:coreProperties>
</file>